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C7" w:rsidRDefault="00A476C7" w:rsidP="00A47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03774" wp14:editId="5A3C3B8D">
            <wp:simplePos x="0" y="0"/>
            <wp:positionH relativeFrom="margin">
              <wp:align>center</wp:align>
            </wp:positionH>
            <wp:positionV relativeFrom="page">
              <wp:posOffset>123825</wp:posOffset>
            </wp:positionV>
            <wp:extent cx="6784848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" t="1640" r="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4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C7" w:rsidRPr="00335847" w:rsidRDefault="00A476C7" w:rsidP="00A476C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47">
        <w:rPr>
          <w:rFonts w:ascii="Times New Roman" w:hAnsi="Times New Roman" w:cs="Times New Roman"/>
          <w:b/>
          <w:sz w:val="28"/>
          <w:szCs w:val="28"/>
        </w:rPr>
        <w:t>MOVEMENT OF GAMING EQUIPMENT</w:t>
      </w:r>
    </w:p>
    <w:p w:rsidR="00A476C7" w:rsidRPr="00335847" w:rsidRDefault="00A476C7" w:rsidP="00A476C7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5847">
        <w:rPr>
          <w:rFonts w:ascii="Times New Roman" w:hAnsi="Times New Roman" w:cs="Times New Roman"/>
          <w:sz w:val="20"/>
          <w:szCs w:val="20"/>
        </w:rPr>
        <w:t>See distribution list document to send completed form to the proper email account</w:t>
      </w:r>
    </w:p>
    <w:p w:rsidR="00A476C7" w:rsidRDefault="00A476C7" w:rsidP="00A476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35847">
        <w:rPr>
          <w:rFonts w:ascii="Times New Roman" w:hAnsi="Times New Roman" w:cs="Times New Roman"/>
          <w:sz w:val="20"/>
          <w:szCs w:val="20"/>
        </w:rPr>
        <w:t>Please Save as “Licensee” “Date” Gaming Equipment Movement. Doc</w:t>
      </w:r>
    </w:p>
    <w:p w:rsidR="00A476C7" w:rsidRPr="00335847" w:rsidRDefault="00A476C7" w:rsidP="00A476C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 xml:space="preserve">Date: </w:t>
      </w:r>
      <w:r w:rsidRPr="00524AB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2"/>
      <w:r w:rsidRPr="00524AB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24AB3">
        <w:rPr>
          <w:rFonts w:ascii="Times New Roman" w:hAnsi="Times New Roman" w:cs="Times New Roman"/>
          <w:sz w:val="20"/>
          <w:szCs w:val="20"/>
        </w:rPr>
      </w:r>
      <w:r w:rsidRPr="00524AB3">
        <w:rPr>
          <w:rFonts w:ascii="Times New Roman" w:hAnsi="Times New Roman" w:cs="Times New Roman"/>
          <w:sz w:val="20"/>
          <w:szCs w:val="20"/>
        </w:rPr>
        <w:fldChar w:fldCharType="separate"/>
      </w:r>
      <w:r w:rsidRPr="00524AB3">
        <w:rPr>
          <w:rFonts w:ascii="Times New Roman" w:hAnsi="Times New Roman" w:cs="Times New Roman"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A07D66">
        <w:rPr>
          <w:rFonts w:ascii="Times New Roman" w:hAnsi="Times New Roman" w:cs="Times New Roman"/>
          <w:sz w:val="20"/>
          <w:szCs w:val="20"/>
        </w:rPr>
        <w:tab/>
      </w:r>
      <w:r w:rsidR="00A07D66">
        <w:rPr>
          <w:rFonts w:ascii="Times New Roman" w:hAnsi="Times New Roman" w:cs="Times New Roman"/>
          <w:sz w:val="20"/>
          <w:szCs w:val="20"/>
        </w:rPr>
        <w:tab/>
      </w:r>
      <w:r w:rsidR="00A07D66">
        <w:rPr>
          <w:rFonts w:ascii="Times New Roman" w:hAnsi="Times New Roman" w:cs="Times New Roman"/>
          <w:sz w:val="20"/>
          <w:szCs w:val="20"/>
        </w:rPr>
        <w:tab/>
      </w:r>
      <w:r w:rsidR="00A07D66">
        <w:rPr>
          <w:rFonts w:ascii="Times New Roman" w:hAnsi="Times New Roman" w:cs="Times New Roman"/>
          <w:sz w:val="20"/>
          <w:szCs w:val="20"/>
        </w:rPr>
        <w:tab/>
      </w:r>
      <w:r w:rsidR="00A07D66">
        <w:rPr>
          <w:rFonts w:ascii="Times New Roman" w:hAnsi="Times New Roman" w:cs="Times New Roman"/>
          <w:sz w:val="20"/>
          <w:szCs w:val="20"/>
        </w:rPr>
        <w:tab/>
      </w:r>
      <w:r w:rsidR="00A07D66">
        <w:rPr>
          <w:rFonts w:ascii="Times New Roman" w:hAnsi="Times New Roman" w:cs="Times New Roman"/>
          <w:sz w:val="20"/>
          <w:szCs w:val="20"/>
        </w:rPr>
        <w:tab/>
        <w:t>Seal #</w:t>
      </w:r>
      <w:r w:rsidRPr="00524AB3">
        <w:rPr>
          <w:rFonts w:ascii="Times New Roman" w:hAnsi="Times New Roman" w:cs="Times New Roman"/>
          <w:sz w:val="20"/>
          <w:szCs w:val="20"/>
        </w:rPr>
        <w:t xml:space="preserve">: </w:t>
      </w:r>
      <w:r w:rsidRPr="00524AB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24AB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24AB3">
        <w:rPr>
          <w:rFonts w:ascii="Times New Roman" w:hAnsi="Times New Roman" w:cs="Times New Roman"/>
          <w:sz w:val="20"/>
          <w:szCs w:val="20"/>
        </w:rPr>
      </w:r>
      <w:r w:rsidRPr="00524AB3">
        <w:rPr>
          <w:rFonts w:ascii="Times New Roman" w:hAnsi="Times New Roman" w:cs="Times New Roman"/>
          <w:sz w:val="20"/>
          <w:szCs w:val="20"/>
        </w:rPr>
        <w:fldChar w:fldCharType="separate"/>
      </w:r>
      <w:r w:rsidRPr="00524AB3">
        <w:rPr>
          <w:rFonts w:ascii="Times New Roman" w:hAnsi="Times New Roman" w:cs="Times New Roman"/>
          <w:noProof/>
          <w:sz w:val="20"/>
          <w:szCs w:val="20"/>
        </w:rPr>
        <w:t> </w:t>
      </w:r>
      <w:r w:rsidRPr="00524AB3">
        <w:rPr>
          <w:rFonts w:ascii="Times New Roman" w:hAnsi="Times New Roman" w:cs="Times New Roman"/>
          <w:noProof/>
          <w:sz w:val="20"/>
          <w:szCs w:val="20"/>
        </w:rPr>
        <w:t> </w:t>
      </w:r>
      <w:r w:rsidRPr="00524AB3">
        <w:rPr>
          <w:rFonts w:ascii="Times New Roman" w:hAnsi="Times New Roman" w:cs="Times New Roman"/>
          <w:noProof/>
          <w:sz w:val="20"/>
          <w:szCs w:val="20"/>
        </w:rPr>
        <w:t> </w:t>
      </w:r>
      <w:r w:rsidRPr="00524AB3">
        <w:rPr>
          <w:rFonts w:ascii="Times New Roman" w:hAnsi="Times New Roman" w:cs="Times New Roman"/>
          <w:noProof/>
          <w:sz w:val="20"/>
          <w:szCs w:val="20"/>
        </w:rPr>
        <w:t> </w:t>
      </w:r>
      <w:r w:rsidRPr="00524AB3">
        <w:rPr>
          <w:rFonts w:ascii="Times New Roman" w:hAnsi="Times New Roman" w:cs="Times New Roman"/>
          <w:noProof/>
          <w:sz w:val="20"/>
          <w:szCs w:val="20"/>
        </w:rPr>
        <w:t> </w:t>
      </w:r>
      <w:r w:rsidRPr="00524AB3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>Pennsylvania Gaming Control Board</w:t>
      </w: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>303 Walnut Street</w:t>
      </w: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>10</w:t>
      </w:r>
      <w:r w:rsidRPr="00524AB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24AB3">
        <w:rPr>
          <w:rFonts w:ascii="Times New Roman" w:hAnsi="Times New Roman" w:cs="Times New Roman"/>
          <w:sz w:val="20"/>
          <w:szCs w:val="20"/>
        </w:rPr>
        <w:t xml:space="preserve"> Floor Verizon Tower</w:t>
      </w: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>Harrisburg, PA 17101</w:t>
      </w: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76C7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524AB3">
        <w:rPr>
          <w:rFonts w:ascii="Times New Roman" w:hAnsi="Times New Roman" w:cs="Times New Roman"/>
          <w:sz w:val="20"/>
          <w:szCs w:val="20"/>
        </w:rPr>
        <w:t>Attn: Gaming Laboratory Operations and Casino Compliance:</w:t>
      </w:r>
    </w:p>
    <w:p w:rsidR="00A476C7" w:rsidRPr="00524AB3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76C7" w:rsidRDefault="00A476C7" w:rsidP="00A476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4AB3">
        <w:rPr>
          <w:rFonts w:ascii="Times New Roman" w:hAnsi="Times New Roman" w:cs="Times New Roman"/>
          <w:sz w:val="20"/>
          <w:szCs w:val="20"/>
        </w:rPr>
        <w:t>As required by Pennsylvania Gaming Rules and Regulations</w:t>
      </w:r>
      <w:r w:rsidR="00C02924">
        <w:rPr>
          <w:rFonts w:ascii="Times New Roman" w:hAnsi="Times New Roman" w:cs="Times New Roman"/>
          <w:sz w:val="20"/>
          <w:szCs w:val="20"/>
        </w:rPr>
        <w:t>,</w:t>
      </w:r>
      <w:r w:rsidRPr="00524AB3">
        <w:rPr>
          <w:rFonts w:ascii="Times New Roman" w:hAnsi="Times New Roman" w:cs="Times New Roman"/>
          <w:sz w:val="20"/>
          <w:szCs w:val="20"/>
        </w:rPr>
        <w:t xml:space="preserve"> </w:t>
      </w:r>
      <w:r w:rsidR="00C02924">
        <w:rPr>
          <w:rFonts w:ascii="Times New Roman" w:hAnsi="Times New Roman" w:cs="Times New Roman"/>
          <w:sz w:val="20"/>
          <w:szCs w:val="20"/>
        </w:rPr>
        <w:t xml:space="preserve">the following information must be submitted for </w:t>
      </w:r>
      <w:r w:rsidRPr="00524AB3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AB3">
        <w:rPr>
          <w:rFonts w:ascii="Times New Roman" w:hAnsi="Times New Roman" w:cs="Times New Roman"/>
          <w:sz w:val="20"/>
          <w:szCs w:val="20"/>
        </w:rPr>
        <w:t xml:space="preserve">expected shipment of </w:t>
      </w:r>
      <w:r>
        <w:rPr>
          <w:rFonts w:ascii="Times New Roman" w:hAnsi="Times New Roman" w:cs="Times New Roman"/>
          <w:sz w:val="20"/>
          <w:szCs w:val="20"/>
        </w:rPr>
        <w:t xml:space="preserve">gaming equipment </w:t>
      </w:r>
      <w:r w:rsidR="005C66F8">
        <w:rPr>
          <w:rFonts w:ascii="Times New Roman" w:hAnsi="Times New Roman" w:cs="Times New Roman"/>
          <w:sz w:val="20"/>
          <w:szCs w:val="20"/>
        </w:rPr>
        <w:t>into, within or</w:t>
      </w:r>
      <w:r w:rsidRPr="00524AB3">
        <w:rPr>
          <w:rFonts w:ascii="Times New Roman" w:hAnsi="Times New Roman" w:cs="Times New Roman"/>
          <w:sz w:val="20"/>
          <w:szCs w:val="20"/>
        </w:rPr>
        <w:t xml:space="preserve"> out of the Commonwealth of Pennsylvania.</w:t>
      </w:r>
    </w:p>
    <w:p w:rsidR="00A476C7" w:rsidRDefault="00A476C7" w:rsidP="00C36EC7"/>
    <w:tbl>
      <w:tblPr>
        <w:tblpPr w:leftFromText="187" w:rightFromText="187" w:vertAnchor="page" w:horzAnchor="margin" w:tblpY="5776"/>
        <w:tblOverlap w:val="never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52"/>
        <w:gridCol w:w="5053"/>
      </w:tblGrid>
      <w:tr w:rsidR="00590242" w:rsidTr="00590242">
        <w:trPr>
          <w:trHeight w:hRule="exact" w:val="640"/>
        </w:trPr>
        <w:tc>
          <w:tcPr>
            <w:tcW w:w="5052" w:type="dxa"/>
          </w:tcPr>
          <w:p w:rsidR="00590242" w:rsidRDefault="00590242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Gaming Equipment being shipped:</w:t>
            </w:r>
          </w:p>
        </w:tc>
        <w:tc>
          <w:tcPr>
            <w:tcW w:w="5053" w:type="dxa"/>
          </w:tcPr>
          <w:p w:rsidR="00590242" w:rsidRDefault="00590242" w:rsidP="00590242">
            <w:pPr>
              <w:ind w:left="106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90242" w:rsidRDefault="00590242" w:rsidP="002A2907">
            <w:pPr>
              <w:ind w:left="106"/>
            </w:pPr>
          </w:p>
        </w:tc>
      </w:tr>
      <w:tr w:rsidR="00A476C7" w:rsidTr="002A2907">
        <w:trPr>
          <w:trHeight w:hRule="exact" w:val="823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address of person s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hipping or</w:t>
            </w:r>
          </w:p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moving the gaming equipment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  <w:p w:rsidR="00A476C7" w:rsidRDefault="00A476C7" w:rsidP="002A2907">
            <w:pPr>
              <w:ind w:left="106"/>
            </w:pPr>
          </w:p>
        </w:tc>
      </w:tr>
      <w:tr w:rsidR="00A476C7" w:rsidTr="002A2907">
        <w:trPr>
          <w:trHeight w:hRule="exact" w:val="985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address of the p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 xml:space="preserve">erson who owns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gaming equipment 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if different from the person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hipping or moving such gaming equipment: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476C7" w:rsidTr="002A2907">
        <w:trPr>
          <w:trHeight w:hRule="exact" w:val="823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address of any new owner i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f ownership is being changed in conjunction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the gaming equipment: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76C7" w:rsidTr="002A2907">
        <w:trPr>
          <w:trHeight w:hRule="exact" w:val="805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Method of shipment or movement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 name and a</w:t>
            </w:r>
            <w:r w:rsidRPr="007F6144">
              <w:rPr>
                <w:rFonts w:ascii="Times New Roman" w:hAnsi="Times New Roman" w:cs="Times New Roman"/>
                <w:sz w:val="20"/>
                <w:szCs w:val="20"/>
              </w:rPr>
              <w:t>ddress of the common carri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 or carriers, if applicable: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76C7" w:rsidTr="002A2907">
        <w:trPr>
          <w:trHeight w:hRule="exact" w:val="895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 w:rsidRPr="007F6144">
              <w:rPr>
                <w:rFonts w:ascii="Times New Roman" w:hAnsi="Times New Roman"/>
                <w:sz w:val="20"/>
              </w:rPr>
              <w:t xml:space="preserve">Name &amp; </w:t>
            </w:r>
            <w:r w:rsidR="00CE4E17">
              <w:rPr>
                <w:rFonts w:ascii="Times New Roman" w:hAnsi="Times New Roman"/>
                <w:sz w:val="20"/>
              </w:rPr>
              <w:t>address</w:t>
            </w:r>
            <w:r w:rsidRPr="007F6144">
              <w:rPr>
                <w:rFonts w:ascii="Times New Roman" w:hAnsi="Times New Roman"/>
                <w:sz w:val="20"/>
              </w:rPr>
              <w:t xml:space="preserve"> of the person to whom the </w:t>
            </w:r>
            <w:r>
              <w:rPr>
                <w:rFonts w:ascii="Times New Roman" w:hAnsi="Times New Roman"/>
                <w:sz w:val="20"/>
              </w:rPr>
              <w:t>gaming equipment</w:t>
            </w:r>
            <w:r w:rsidRPr="007F6144">
              <w:rPr>
                <w:rFonts w:ascii="Times New Roman" w:hAnsi="Times New Roman"/>
                <w:sz w:val="20"/>
              </w:rPr>
              <w:t xml:space="preserve"> is being sent and the</w:t>
            </w:r>
            <w:r>
              <w:rPr>
                <w:rFonts w:ascii="Times New Roman" w:hAnsi="Times New Roman"/>
                <w:sz w:val="20"/>
              </w:rPr>
              <w:t xml:space="preserve"> destination of such item(s)</w:t>
            </w:r>
          </w:p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different from that address:</w:t>
            </w:r>
          </w:p>
          <w:p w:rsidR="00A476C7" w:rsidRPr="007F6144" w:rsidRDefault="00A476C7" w:rsidP="002A2907">
            <w:pPr>
              <w:rPr>
                <w:rFonts w:ascii="Arial" w:hAnsi="Arial" w:cs="Arial"/>
                <w:color w:val="000000"/>
                <w:szCs w:val="20"/>
              </w:rPr>
            </w:pP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76C7" w:rsidTr="002A2907">
        <w:trPr>
          <w:trHeight w:hRule="exact" w:val="832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 w:rsidRPr="007F6144">
              <w:rPr>
                <w:rFonts w:ascii="Times New Roman" w:hAnsi="Times New Roman"/>
                <w:sz w:val="20"/>
              </w:rPr>
              <w:t xml:space="preserve">The quantity of </w:t>
            </w:r>
            <w:r>
              <w:rPr>
                <w:rFonts w:ascii="Times New Roman" w:hAnsi="Times New Roman"/>
                <w:sz w:val="20"/>
              </w:rPr>
              <w:t>gaming equipment</w:t>
            </w:r>
            <w:r w:rsidRPr="007F6144">
              <w:rPr>
                <w:rFonts w:ascii="Times New Roman" w:hAnsi="Times New Roman"/>
                <w:sz w:val="20"/>
              </w:rPr>
              <w:t xml:space="preserve"> being shipped or moved and the manufacturer</w:t>
            </w:r>
            <w:r w:rsidR="00224419">
              <w:rPr>
                <w:rFonts w:ascii="Times New Roman" w:hAnsi="Times New Roman"/>
                <w:sz w:val="20"/>
              </w:rPr>
              <w:t>’s serial number of each piece of equipment</w:t>
            </w:r>
            <w:r w:rsidRPr="007F6144">
              <w:rPr>
                <w:rFonts w:ascii="Times New Roman" w:hAnsi="Times New Roman"/>
                <w:sz w:val="20"/>
              </w:rPr>
              <w:t>:</w:t>
            </w:r>
          </w:p>
          <w:p w:rsidR="00A476C7" w:rsidRPr="00FA6548" w:rsidRDefault="00A476C7" w:rsidP="002A2907">
            <w:pPr>
              <w:pStyle w:val="Default"/>
              <w:widowControl w:val="0"/>
              <w:tabs>
                <w:tab w:val="left" w:pos="31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76C7" w:rsidTr="002A2907">
        <w:trPr>
          <w:trHeight w:hRule="exact" w:val="895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 w:rsidRPr="007F6144">
              <w:rPr>
                <w:rFonts w:ascii="Times New Roman" w:hAnsi="Times New Roman"/>
                <w:sz w:val="20"/>
              </w:rPr>
              <w:t>Expected date and time o</w:t>
            </w:r>
            <w:r>
              <w:rPr>
                <w:rFonts w:ascii="Times New Roman" w:hAnsi="Times New Roman"/>
                <w:sz w:val="20"/>
              </w:rPr>
              <w:t xml:space="preserve">f delivery to, or removal from any </w:t>
            </w:r>
            <w:r w:rsidRPr="007F6144">
              <w:rPr>
                <w:rFonts w:ascii="Times New Roman" w:hAnsi="Times New Roman"/>
                <w:sz w:val="20"/>
              </w:rPr>
              <w:t>authorized location within the Commonwealth: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76C7" w:rsidTr="002A2907">
        <w:trPr>
          <w:trHeight w:hRule="exact" w:val="1003"/>
        </w:trPr>
        <w:tc>
          <w:tcPr>
            <w:tcW w:w="5052" w:type="dxa"/>
          </w:tcPr>
          <w:p w:rsidR="00A476C7" w:rsidRPr="00350063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 of entry, or exit, i</w:t>
            </w:r>
            <w:r>
              <w:rPr>
                <w:rFonts w:ascii="Times New Roman" w:hAnsi="Times New Roman"/>
                <w:sz w:val="20"/>
                <w:szCs w:val="20"/>
              </w:rPr>
              <w:t>f any, of the gaming equipment</w:t>
            </w:r>
            <w:r w:rsidRPr="007F6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 the </w:t>
            </w:r>
            <w:r w:rsidRPr="007F6144">
              <w:rPr>
                <w:rFonts w:ascii="Times New Roman" w:hAnsi="Times New Roman"/>
                <w:sz w:val="20"/>
                <w:szCs w:val="20"/>
              </w:rPr>
              <w:t>origin 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destination</w:t>
            </w:r>
            <w:r w:rsidRPr="007F6144">
              <w:rPr>
                <w:rFonts w:ascii="Times New Roman" w:hAnsi="Times New Roman"/>
                <w:sz w:val="20"/>
                <w:szCs w:val="20"/>
              </w:rPr>
              <w:t xml:space="preserve"> is outside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continental United States: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476C7" w:rsidTr="00590242">
        <w:trPr>
          <w:trHeight w:hRule="exact" w:val="598"/>
        </w:trPr>
        <w:tc>
          <w:tcPr>
            <w:tcW w:w="5052" w:type="dxa"/>
          </w:tcPr>
          <w:p w:rsidR="00A476C7" w:rsidRPr="007F6144" w:rsidRDefault="00A476C7" w:rsidP="002A2907">
            <w:pPr>
              <w:pStyle w:val="Default"/>
              <w:widowControl w:val="0"/>
              <w:rPr>
                <w:rFonts w:ascii="Times New Roman" w:hAnsi="Times New Roman"/>
                <w:sz w:val="20"/>
              </w:rPr>
            </w:pPr>
            <w:r w:rsidRPr="007F6144">
              <w:rPr>
                <w:rFonts w:ascii="Times New Roman" w:hAnsi="Times New Roman"/>
                <w:sz w:val="20"/>
              </w:rPr>
              <w:t xml:space="preserve">Reason for transporting or moving </w:t>
            </w:r>
            <w:r>
              <w:rPr>
                <w:rFonts w:ascii="Times New Roman" w:hAnsi="Times New Roman"/>
                <w:sz w:val="20"/>
              </w:rPr>
              <w:t>gaming equipment</w:t>
            </w:r>
            <w:r w:rsidRPr="007F6144">
              <w:rPr>
                <w:rFonts w:ascii="Times New Roman" w:hAnsi="Times New Roman"/>
                <w:sz w:val="20"/>
              </w:rPr>
              <w:t>:</w:t>
            </w:r>
          </w:p>
          <w:p w:rsidR="00A476C7" w:rsidRDefault="00A476C7" w:rsidP="002A2907"/>
        </w:tc>
        <w:tc>
          <w:tcPr>
            <w:tcW w:w="5053" w:type="dxa"/>
          </w:tcPr>
          <w:p w:rsidR="00A476C7" w:rsidRDefault="00A476C7" w:rsidP="002A2907">
            <w:pPr>
              <w:ind w:left="106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1C6137" w:rsidRDefault="00A07D66"/>
    <w:sectPr w:rsidR="001C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C7"/>
    <w:rsid w:val="00224419"/>
    <w:rsid w:val="00456E1D"/>
    <w:rsid w:val="00590242"/>
    <w:rsid w:val="005C66F8"/>
    <w:rsid w:val="00771532"/>
    <w:rsid w:val="009936A2"/>
    <w:rsid w:val="009A076D"/>
    <w:rsid w:val="00A07D66"/>
    <w:rsid w:val="00A476C7"/>
    <w:rsid w:val="00C02924"/>
    <w:rsid w:val="00C36EC7"/>
    <w:rsid w:val="00CE4E17"/>
    <w:rsid w:val="00E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9172"/>
  <w15:chartTrackingRefBased/>
  <w15:docId w15:val="{9DBC80F9-7BBC-4EA8-BEF0-FC301DC5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C7"/>
    <w:pPr>
      <w:spacing w:after="0" w:line="240" w:lineRule="auto"/>
    </w:pPr>
  </w:style>
  <w:style w:type="paragraph" w:customStyle="1" w:styleId="Default">
    <w:name w:val="Default"/>
    <w:rsid w:val="00A47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A776-6707-4056-A4B6-BDF0A780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Mansueti, James (PGCB)</dc:creator>
  <cp:keywords/>
  <dc:description/>
  <cp:lastModifiedBy>Mansueti, James (PGCB)</cp:lastModifiedBy>
  <cp:revision>11</cp:revision>
  <cp:lastPrinted>2018-03-12T12:35:00Z</cp:lastPrinted>
  <dcterms:created xsi:type="dcterms:W3CDTF">2018-03-06T14:27:00Z</dcterms:created>
  <dcterms:modified xsi:type="dcterms:W3CDTF">2018-10-09T16:12:00Z</dcterms:modified>
</cp:coreProperties>
</file>